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Уважаемые учащиеся и родители! Наша Школа продолжает обучение в дистанционном режиме и приступает к проведению итоговой аттестации в дистанционной  форме.</w:t>
      </w:r>
    </w:p>
    <w:p w:rsidR="00000000" w:rsidDel="00000000" w:rsidP="00000000" w:rsidRDefault="00000000" w:rsidRPr="00000000" w14:paraId="00000002">
      <w:pPr>
        <w:spacing w:after="280" w:before="28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Итоговая аттестация (выпускники)</w:t>
      </w:r>
    </w:p>
    <w:p w:rsidR="00000000" w:rsidDel="00000000" w:rsidP="00000000" w:rsidRDefault="00000000" w:rsidRPr="00000000" w14:paraId="00000003">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Сольфеджио и музыкальная литература</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 мая в 12.00</w:t>
      </w:r>
      <w:r w:rsidDel="00000000" w:rsidR="00000000" w:rsidRPr="00000000">
        <w:rPr>
          <w:rFonts w:ascii="Times New Roman" w:cs="Times New Roman" w:eastAsia="Times New Roman" w:hAnsi="Times New Roman"/>
          <w:sz w:val="24"/>
          <w:szCs w:val="24"/>
          <w:rtl w:val="0"/>
        </w:rPr>
        <w:t xml:space="preserve"> состоится дифференцированный зачет (викторина) по предмету Музыкальная литература – дистанционная форма.</w:t>
      </w:r>
    </w:p>
    <w:p w:rsidR="00000000" w:rsidDel="00000000" w:rsidP="00000000" w:rsidRDefault="00000000" w:rsidRPr="00000000" w14:paraId="0000000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проведения: в </w:t>
      </w:r>
      <w:r w:rsidDel="00000000" w:rsidR="00000000" w:rsidRPr="00000000">
        <w:rPr>
          <w:rFonts w:ascii="Times New Roman" w:cs="Times New Roman" w:eastAsia="Times New Roman" w:hAnsi="Times New Roman"/>
          <w:b w:val="1"/>
          <w:sz w:val="24"/>
          <w:szCs w:val="24"/>
          <w:rtl w:val="0"/>
        </w:rPr>
        <w:t xml:space="preserve">12.00</w:t>
      </w:r>
      <w:r w:rsidDel="00000000" w:rsidR="00000000" w:rsidRPr="00000000">
        <w:rPr>
          <w:rFonts w:ascii="Times New Roman" w:cs="Times New Roman" w:eastAsia="Times New Roman" w:hAnsi="Times New Roman"/>
          <w:sz w:val="24"/>
          <w:szCs w:val="24"/>
          <w:rtl w:val="0"/>
        </w:rPr>
        <w:t xml:space="preserve"> все учащиеся выпускных классов получат от преподавателей по музыкальной литературе  (Широкова Е.А., Иванова Т.К.) задание. Через полтора часа, в 13.30 необходимо выслать выполненное задание  на WhatsApp, Viber или электронную почту преподавателей.</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мая в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состоится письменный  экзамен по предмету Музыкальная грамота –дистанционная форма. </w:t>
      </w:r>
    </w:p>
    <w:p w:rsidR="00000000" w:rsidDel="00000000" w:rsidP="00000000" w:rsidRDefault="00000000" w:rsidRPr="00000000" w14:paraId="00000007">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проведения: в </w:t>
      </w:r>
      <w:r w:rsidDel="00000000" w:rsidR="00000000" w:rsidRPr="00000000">
        <w:rPr>
          <w:rFonts w:ascii="Times New Roman" w:cs="Times New Roman" w:eastAsia="Times New Roman" w:hAnsi="Times New Roman"/>
          <w:b w:val="1"/>
          <w:sz w:val="24"/>
          <w:szCs w:val="24"/>
          <w:rtl w:val="0"/>
        </w:rPr>
        <w:t xml:space="preserve">12.00</w:t>
      </w:r>
      <w:r w:rsidDel="00000000" w:rsidR="00000000" w:rsidRPr="00000000">
        <w:rPr>
          <w:rFonts w:ascii="Times New Roman" w:cs="Times New Roman" w:eastAsia="Times New Roman" w:hAnsi="Times New Roman"/>
          <w:sz w:val="24"/>
          <w:szCs w:val="24"/>
          <w:rtl w:val="0"/>
        </w:rPr>
        <w:t xml:space="preserve"> все учащиеся выпускных классов получат от преподавателей по сольфеджио  (Широкова Е.А., Иванова Т.К., Дадаева Э.П.) задание. Через два часа, в 14.00 необходимо выслать выполненное задание  на WhatsApp, Viber или электронную почту преподавателей</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Устный экзамен по сольфеджио</w:t>
      </w:r>
      <w:r w:rsidDel="00000000" w:rsidR="00000000" w:rsidRPr="00000000">
        <w:rPr>
          <w:rFonts w:ascii="Times New Roman" w:cs="Times New Roman" w:eastAsia="Times New Roman" w:hAnsi="Times New Roman"/>
          <w:sz w:val="24"/>
          <w:szCs w:val="24"/>
          <w:rtl w:val="0"/>
        </w:rPr>
        <w:t xml:space="preserve"> (у выпускников) пройдет в режиме онлайн консультаций до 12 мая на интернет-платформах Zoom, Skype, WhatsApp, Viber.</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проведения: учащиеся по установленному графику, составленным преподавателем, заходят на нужную платформу (Zoom, Skype) и после 20-30-минутной подготовки отвечают на предложенные  билеты.</w:t>
      </w:r>
    </w:p>
    <w:p w:rsidR="00000000" w:rsidDel="00000000" w:rsidP="00000000" w:rsidRDefault="00000000" w:rsidRPr="00000000" w14:paraId="0000000B">
      <w:pPr>
        <w:spacing w:after="28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280" w:before="280" w:line="24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Итоговая аттестация (выпускники по   общеразвивающей программе)</w:t>
      </w:r>
    </w:p>
    <w:p w:rsidR="00000000" w:rsidDel="00000000" w:rsidP="00000000" w:rsidRDefault="00000000" w:rsidRPr="00000000" w14:paraId="0000000D">
      <w:pPr>
        <w:spacing w:after="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Сольфеджио и музыкальная литература (преп. Парфентьева Е.С.)</w:t>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 мая </w:t>
      </w:r>
      <w:r w:rsidDel="00000000" w:rsidR="00000000" w:rsidRPr="00000000">
        <w:rPr>
          <w:rFonts w:ascii="Times New Roman" w:cs="Times New Roman" w:eastAsia="Times New Roman" w:hAnsi="Times New Roman"/>
          <w:sz w:val="24"/>
          <w:szCs w:val="24"/>
          <w:rtl w:val="0"/>
        </w:rPr>
        <w:t xml:space="preserve">состоится зачет по предмету Музыкальная литература – дистанционная форма.</w:t>
      </w:r>
    </w:p>
    <w:p w:rsidR="00000000" w:rsidDel="00000000" w:rsidP="00000000" w:rsidRDefault="00000000" w:rsidRPr="00000000" w14:paraId="0000000F">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10.00-12.00 – I смена</w:t>
      </w:r>
    </w:p>
    <w:p w:rsidR="00000000" w:rsidDel="00000000" w:rsidP="00000000" w:rsidRDefault="00000000" w:rsidRPr="00000000" w14:paraId="0000001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14.00-16.00 – II смена</w:t>
      </w:r>
    </w:p>
    <w:p w:rsidR="00000000" w:rsidDel="00000000" w:rsidP="00000000" w:rsidRDefault="00000000" w:rsidRPr="00000000" w14:paraId="0000001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 мая </w:t>
      </w:r>
      <w:r w:rsidDel="00000000" w:rsidR="00000000" w:rsidRPr="00000000">
        <w:rPr>
          <w:rFonts w:ascii="Times New Roman" w:cs="Times New Roman" w:eastAsia="Times New Roman" w:hAnsi="Times New Roman"/>
          <w:sz w:val="24"/>
          <w:szCs w:val="24"/>
          <w:rtl w:val="0"/>
        </w:rPr>
        <w:t xml:space="preserve">состоится экзамен по предмету Сольфеджио –  дистанционная форма.</w:t>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10.00-12.00 – I смена</w:t>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14.00-16.00 – II смена</w:t>
      </w:r>
    </w:p>
    <w:p w:rsidR="00000000" w:rsidDel="00000000" w:rsidP="00000000" w:rsidRDefault="00000000" w:rsidRPr="00000000" w14:paraId="00000015">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проведения: в назначенный день, в указанное время, будет открыт доступ к заданию.</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На выполнение и отправку работы даётся 2 часа. Фиксируется время, когда была отправлена выполненная работа. Если работа сдана с опозданием, то оценка снижается на балл. </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Внимание:</w:t>
      </w:r>
      <w:r w:rsidDel="00000000" w:rsidR="00000000" w:rsidRPr="00000000">
        <w:rPr>
          <w:rFonts w:ascii="Times New Roman" w:cs="Times New Roman" w:eastAsia="Times New Roman" w:hAnsi="Times New Roman"/>
          <w:sz w:val="24"/>
          <w:szCs w:val="24"/>
          <w:rtl w:val="0"/>
        </w:rPr>
        <w:t xml:space="preserve"> к итоговой аттестации допускаются учащиеся, не имеющие задолженностей по учебному предмету. По всем вопросам урегулирования задолженностей просим обращаться к преподавателям.</w:t>
      </w:r>
    </w:p>
    <w:p w:rsidR="00000000" w:rsidDel="00000000" w:rsidP="00000000" w:rsidRDefault="00000000" w:rsidRPr="00000000" w14:paraId="00000017">
      <w:pPr>
        <w:spacing w:after="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Итоговая экзаменационная оценка учитывает оценку за письменную работу и за дистанционные занятия в апреле. </w:t>
      </w:r>
    </w:p>
    <w:p w:rsidR="00000000" w:rsidDel="00000000" w:rsidP="00000000" w:rsidRDefault="00000000" w:rsidRPr="00000000" w14:paraId="0000001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итогам экзамена заполняется экзаменационная ведомость. Все экзаменационные работы распечатываются.</w:t>
      </w:r>
    </w:p>
    <w:p w:rsidR="00000000" w:rsidDel="00000000" w:rsidP="00000000" w:rsidRDefault="00000000" w:rsidRPr="00000000" w14:paraId="0000001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организации экзамена необходимо:</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Обеспечить доступ к интернету в указанное время</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Подписать каждую страницу работы.</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Проконтролировать выполнение и отправку выполненной работы. </w:t>
      </w:r>
    </w:p>
    <w:p w:rsidR="00000000" w:rsidDel="00000000" w:rsidP="00000000" w:rsidRDefault="00000000" w:rsidRPr="00000000" w14:paraId="0000001D">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Итоговая аттестация по исполнительским дисциплинам.</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19 и 20  мая – выпускной экзамен по специальности по видеозаписям.</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срок до 17  мая учащимся необходимо выслать ссылку на видеозапись исполнения выпускной программы своим преподавателям. Вся выпускная программа должна быть записана одним файлом. Для отправки видеозаписи возможно использование облачных хранилищ, таких как Яндекс Диск, Google Drive и других. Также можно разместить видеозапись на YouTube канале, преподавателю отправить ссылку. Объявлять произведения не надо. </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возникающим вопросам обращайтесь к заместителю директора по УВР Кошевой Татьяне Станиславовне по тел. </w:t>
      </w:r>
      <w:r w:rsidDel="00000000" w:rsidR="00000000" w:rsidRPr="00000000">
        <w:rPr>
          <w:rFonts w:ascii="Times New Roman" w:cs="Times New Roman" w:eastAsia="Times New Roman" w:hAnsi="Times New Roman"/>
          <w:color w:val="0000ff"/>
          <w:sz w:val="24"/>
          <w:szCs w:val="24"/>
          <w:u w:val="single"/>
          <w:rtl w:val="0"/>
        </w:rPr>
        <w:t xml:space="preserve">8-9248-313-413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Мы понимаем, что в связи со сложившимися обстоятельствами все учащиеся находятся в разных условиях, поэтому просим вас обращаться к преподавателям, они в каждом конкретном, исключительном, случае подберут для вас удобный вариант проведения аттестации.</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E86814"/>
  </w:style>
  <w:style w:type="paragraph" w:styleId="1">
    <w:name w:val="heading 1"/>
    <w:basedOn w:val="a"/>
    <w:link w:val="10"/>
    <w:uiPriority w:val="9"/>
    <w:qFormat w:val="1"/>
    <w:rsid w:val="005E641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ru-RU"/>
    </w:rPr>
  </w:style>
  <w:style w:type="paragraph" w:styleId="2">
    <w:name w:val="heading 2"/>
    <w:basedOn w:val="a"/>
    <w:link w:val="20"/>
    <w:uiPriority w:val="9"/>
    <w:qFormat w:val="1"/>
    <w:rsid w:val="005E641B"/>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ru-RU"/>
    </w:rPr>
  </w:style>
  <w:style w:type="paragraph" w:styleId="3">
    <w:name w:val="heading 3"/>
    <w:basedOn w:val="a"/>
    <w:link w:val="30"/>
    <w:uiPriority w:val="9"/>
    <w:qFormat w:val="1"/>
    <w:rsid w:val="005E641B"/>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ru-RU"/>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rsid w:val="005E641B"/>
    <w:rPr>
      <w:rFonts w:ascii="Times New Roman" w:cs="Times New Roman" w:eastAsia="Times New Roman" w:hAnsi="Times New Roman"/>
      <w:b w:val="1"/>
      <w:bCs w:val="1"/>
      <w:kern w:val="36"/>
      <w:sz w:val="48"/>
      <w:szCs w:val="48"/>
      <w:lang w:eastAsia="ru-RU"/>
    </w:rPr>
  </w:style>
  <w:style w:type="character" w:styleId="20" w:customStyle="1">
    <w:name w:val="Заголовок 2 Знак"/>
    <w:basedOn w:val="a0"/>
    <w:link w:val="2"/>
    <w:uiPriority w:val="9"/>
    <w:rsid w:val="005E641B"/>
    <w:rPr>
      <w:rFonts w:ascii="Times New Roman" w:cs="Times New Roman" w:eastAsia="Times New Roman" w:hAnsi="Times New Roman"/>
      <w:b w:val="1"/>
      <w:bCs w:val="1"/>
      <w:sz w:val="36"/>
      <w:szCs w:val="36"/>
      <w:lang w:eastAsia="ru-RU"/>
    </w:rPr>
  </w:style>
  <w:style w:type="character" w:styleId="30" w:customStyle="1">
    <w:name w:val="Заголовок 3 Знак"/>
    <w:basedOn w:val="a0"/>
    <w:link w:val="3"/>
    <w:uiPriority w:val="9"/>
    <w:rsid w:val="005E641B"/>
    <w:rPr>
      <w:rFonts w:ascii="Times New Roman" w:cs="Times New Roman" w:eastAsia="Times New Roman" w:hAnsi="Times New Roman"/>
      <w:b w:val="1"/>
      <w:bCs w:val="1"/>
      <w:sz w:val="27"/>
      <w:szCs w:val="27"/>
      <w:lang w:eastAsia="ru-RU"/>
    </w:rPr>
  </w:style>
  <w:style w:type="character" w:styleId="a3">
    <w:name w:val="Hyperlink"/>
    <w:basedOn w:val="a0"/>
    <w:uiPriority w:val="99"/>
    <w:semiHidden w:val="1"/>
    <w:unhideWhenUsed w:val="1"/>
    <w:rsid w:val="005E641B"/>
    <w:rPr>
      <w:color w:val="0000ff"/>
      <w:u w:val="single"/>
    </w:rPr>
  </w:style>
  <w:style w:type="paragraph" w:styleId="a4">
    <w:name w:val="Normal (Web)"/>
    <w:basedOn w:val="a"/>
    <w:uiPriority w:val="99"/>
    <w:semiHidden w:val="1"/>
    <w:unhideWhenUsed w:val="1"/>
    <w:rsid w:val="005E641B"/>
    <w:pPr>
      <w:spacing w:after="100" w:afterAutospacing="1" w:before="100" w:beforeAutospacing="1" w:line="240" w:lineRule="auto"/>
    </w:pPr>
    <w:rPr>
      <w:rFonts w:ascii="Times New Roman" w:cs="Times New Roman" w:eastAsia="Times New Roman" w:hAnsi="Times New Roman"/>
      <w:sz w:val="24"/>
      <w:szCs w:val="24"/>
      <w:lang w:eastAsia="ru-RU"/>
    </w:rPr>
  </w:style>
  <w:style w:type="paragraph" w:styleId="a5">
    <w:name w:val="List Paragraph"/>
    <w:basedOn w:val="a"/>
    <w:uiPriority w:val="34"/>
    <w:qFormat w:val="1"/>
    <w:rsid w:val="005F386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2020-05-03T16:43:00Z</dcterms:created>
  <dc:creator>админ</dc:creator>
</cp:coreProperties>
</file>